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4F" w:rsidRDefault="0064124F" w:rsidP="0064124F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t xml:space="preserve">ANEXO II </w:t>
      </w:r>
    </w:p>
    <w:p w:rsidR="0064124F" w:rsidRPr="00776F41" w:rsidRDefault="0064124F" w:rsidP="0064124F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776F41">
        <w:rPr>
          <w:rFonts w:ascii="Verdana" w:hAnsi="Verdana" w:cs="Arial"/>
          <w:b/>
          <w:bCs/>
          <w:color w:val="000000" w:themeColor="text1"/>
          <w:sz w:val="24"/>
          <w:szCs w:val="24"/>
        </w:rPr>
        <w:t>MODELO DE PROPOSTA</w:t>
      </w:r>
    </w:p>
    <w:p w:rsidR="0064124F" w:rsidRDefault="0064124F" w:rsidP="0064124F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64124F" w:rsidRPr="00112929" w:rsidRDefault="0064124F" w:rsidP="0064124F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64124F" w:rsidRPr="00776F41" w:rsidRDefault="0064124F" w:rsidP="0064124F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64124F" w:rsidRPr="00776F41" w:rsidRDefault="0064124F" w:rsidP="0064124F">
      <w:pPr>
        <w:tabs>
          <w:tab w:val="left" w:pos="567"/>
        </w:tabs>
        <w:jc w:val="center"/>
        <w:rPr>
          <w:rFonts w:ascii="Verdana" w:hAnsi="Verdana" w:cs="Arial"/>
          <w:b/>
          <w:szCs w:val="24"/>
        </w:rPr>
      </w:pPr>
      <w:r w:rsidRPr="00776F41">
        <w:rPr>
          <w:rFonts w:ascii="Verdana" w:hAnsi="Verdana" w:cs="Arial"/>
          <w:b/>
          <w:szCs w:val="24"/>
          <w:highlight w:val="yellow"/>
        </w:rPr>
        <w:t>A SER APRESENTADA APÓS A DISPUTA E READEQUADA AO ÚLTIMO LANCE</w:t>
      </w:r>
    </w:p>
    <w:p w:rsidR="0064124F" w:rsidRPr="00776F41" w:rsidRDefault="0064124F" w:rsidP="0064124F">
      <w:pPr>
        <w:jc w:val="both"/>
        <w:rPr>
          <w:rFonts w:ascii="Verdana" w:hAnsi="Verdana" w:cs="Arial"/>
        </w:rPr>
      </w:pPr>
    </w:p>
    <w:p w:rsidR="0064124F" w:rsidRPr="00776F41" w:rsidRDefault="0064124F" w:rsidP="0064124F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64124F" w:rsidRPr="00776F41" w:rsidRDefault="0064124F" w:rsidP="0064124F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64124F" w:rsidRPr="00776F41" w:rsidRDefault="0064124F" w:rsidP="0064124F">
      <w:pPr>
        <w:tabs>
          <w:tab w:val="left" w:pos="567"/>
        </w:tabs>
        <w:jc w:val="both"/>
        <w:rPr>
          <w:rFonts w:ascii="Verdana" w:hAnsi="Verdana" w:cs="Arial"/>
          <w:szCs w:val="24"/>
        </w:rPr>
      </w:pPr>
    </w:p>
    <w:p w:rsidR="0064124F" w:rsidRPr="00776F41" w:rsidRDefault="0064124F" w:rsidP="0064124F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64124F" w:rsidRPr="00776F41" w:rsidTr="00714DB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003/2024 – PROCESSO Nº 026/2024</w:t>
            </w:r>
          </w:p>
        </w:tc>
      </w:tr>
      <w:tr w:rsidR="0064124F" w:rsidRPr="00776F41" w:rsidTr="00714DB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64124F" w:rsidRPr="00776F41" w:rsidTr="00714DB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64124F" w:rsidRPr="00776F41" w:rsidTr="00714DB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64124F" w:rsidRPr="00776F41" w:rsidTr="00714DB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64124F" w:rsidRPr="00776F41" w:rsidTr="00714DB9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64124F" w:rsidRPr="00776F41" w:rsidRDefault="0064124F" w:rsidP="0064124F">
      <w:pPr>
        <w:jc w:val="both"/>
        <w:rPr>
          <w:rFonts w:ascii="Verdana" w:hAnsi="Verdana" w:cs="Arial"/>
          <w:lang w:eastAsia="pt-BR"/>
        </w:rPr>
      </w:pPr>
    </w:p>
    <w:p w:rsidR="0064124F" w:rsidRPr="00776F41" w:rsidRDefault="0064124F" w:rsidP="0064124F">
      <w:pPr>
        <w:tabs>
          <w:tab w:val="left" w:pos="567"/>
        </w:tabs>
        <w:jc w:val="both"/>
        <w:rPr>
          <w:rFonts w:ascii="Verdana" w:hAnsi="Verdana" w:cs="Arial"/>
          <w:b/>
          <w:szCs w:val="24"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64124F" w:rsidRPr="00776F41" w:rsidTr="00714DB9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Açúcar Cristal</w:t>
            </w: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- açúcar tipo cristal, na cor branca, de sacarose de cana-de-açúcar, de 1ª qualidade, acondicionado em pacotes de 5kg. A embalagem deverá conter dados de identificação, data de fabricação e de validade e número do lote.pct.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/5kg -</w:t>
            </w: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</w:rPr>
              <w:t xml:space="preserve"> 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Água sanitária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composição química: hipoclorito de sódio, hidróxido de sódio, cloreto; incolor; p/uso de limpezas em geral e alvejante de roupas; embalagem c/1litr.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Álcool em Gel 70%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: Álcool gel antisséptico para as mãos, frasco de 500 ml ou 500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gr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com válvula tipo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Pump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 Neutro, não deve deixar resíduos nas mãos após o uso. Deve ser registrado no Ministério da Saúde e no rótulo indicar o responsável técnico, data da fabricação e tempo de validade.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Álcool Líquido 70%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p/limpezas em geral; embalagem com dados de identificação e procedência, data da fabricação e tempo de validade; embalagem com 1lit.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Amaciante de Roupa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aspecto físico líquido viscoso, composição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tensoativo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não iônico, coadjuvante,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alcalinizante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aplicação amaciante artigos têxteis, solúvel em água, base neutra, frasco 2 litros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Amido de Milho</w:t>
            </w: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O amido de milho deve ser fabricado a partir de matérias primas sãs e limpas, isentas de matéria terrosa e de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>parasitos. Não pode estar úmido, fermentado ou rançoso. Deve produzir ligeira crepitação quando comprimido entre os dedos. - Aspecto: pó fino. - Cor: característica. - Odor: característico. - Sabor: próprio. O produto deverá ser entregue com prazo máximo de 30 (trinta) dias da data de fabricação. Prazo de validade no mínimo 6 meses a partir da data de fabricação. A embalagem primária do produto deverá ser plástica ou caixa de papelão de material próprio para conter alimentos. Cada embalagem deverá apresentar peso líquido 1Kg. 1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º LINHA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Aveia em flocos finos</w:t>
            </w: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os derivados de cereais devem ser preparados com matérias primas sãs, limpas, isentas de matéria terrosa, de parasitos e de detritos animais ou vegetais. Os cereais podem ser polidos e lustrados com glicose, óleos vegetais comestíveis, talco ou outras substâncias comestíveis, desde que o acréscimo de peso não exceda de 0,5%. Não podem ser utilizados no seu polimento ou brilho, óleos minerais ou outras substâncias resinosas ou graxas não comestíveis. Os cereais e os produtos derivados de cereais incluídos nesta Norma, não podem ter mais de 15% de umidade. - Aspecto: granulado - Cor: branca - Cheiro: próprio - Sabor: próprio. O produto deverá ser entregue com prazo máximo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 xml:space="preserve">de 30 (trinta) dias da data de fabricação. Prazo de validade no mínimo 4 meses a partir da data de fabricação. A embalagem primária do produto deverá ser plástica ou caixa de papelão de material próprio para conter alimentos. Cada embalagem deverá apresentar peso líquido de 200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grs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(duzentos gramas).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Avental para Cozinha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confeccionado em tecido especial, tratamento em impermeabilizante em silicone, ajustável através de tiras nas costas, para proteção contra altas temperaturas, proporciona proteção contra líquidos e resíduos, medida de 1,20 x 0,70 cm, cor: branca.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Balde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de plástico rígido, multiuso, com alça de metal reforçada, com capacidade para 10 litros. Resistência ao impacto e as grandes variações da temperatura ambiente.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Biscoito Amanteigado sabor Coco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textura crocante. Peso liquido 330g e 110g. Prazo de validade 12 meses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Biscoito Amanteigado sabor leite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- textura crocante. Peso liquido 330g e 110g. Prazo de validade 12 meses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Biscoito com Sal Tipo Polvilho Azedo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biscoito com sal; tipo polvilho azedo; composto de polvilho, gordura vegetal, ovos, sal; leite e farinha integral de soja; embalagem primaria filme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bopp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 xml:space="preserve">hermeticamente fechado e atóxico; e suas condições deverão estar de acordo com a resolução RDC 263/05, RDC 360/03, RDC 12/01, RDC 259/02, RDC 14/14 e alterações posteriores; produto sujeito a verificação no ato da entrega aos procedimentos administrativos determinados pela ANVISA; com validade mínima de 3 meses na data da entrega. Embalagem com 200 gramas.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Biscoito Salgado tipo cream cracker</w:t>
            </w: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- bolacha salgada tipo cream cracker deverá ser fabricada a partir de matérias primas sãs e limpas, isentas de matéria terrosa e parasitos, devendo estar em perfeito estado de conservação. Sendo rejeitadas as bolachas mal cozidas, queimadas e de caracteres organolépticos anormais. Não é tolerado o emprego de substâncias corantes na confecção das bolachas. - Aspecto: massa torrada - Cor: própria - Odor: próprio - Sabor: salgado. Ausência de sujidades, parasitos e larvas. O produto deverá ser entregue com prazo máximo de 30 (trinta) dias da data de fabricação. Prazo de validade no mínimo 6 meses a partir da data de fabricação. A embalagem primária do produto deverá ser do tipo plástica, resistente. Cada embalagem deverá apresentar peso líquido de 400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grs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(quatrocentos gramas).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1ª LINHA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Bobina Picotada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reforçada, dimensões: 35 X 50cm.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Bolacha tipo Maria ou </w:t>
            </w:r>
            <w:proofErr w:type="gram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Maisena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O biscoito doce tipo Maria deverá ser fabricado a partir de matérias primas sãs e limpas, isentas de matéria terrosa e parasitos, devendo estar em perfeito estado de conservação. Sendo rejeitados os biscoitos mal cozidos, queimados, de caracteres organolépticos anormais. Não é tolerado o emprego de substâncias corantes na confecção dos biscoitos. - Aspecto: massa torrada - Cor: própria - Cheiro: próprio - Sabor: doce. Características microscópicas: Ausência de sujidades, parasitos e larvas. O produto deverá ser entregue com prazo máximo de 30 (trinta) dias da data de fabricação. Prazo de validade no mínimo 6 meses a partir da data de fabricação. A embalagem primária do produto deverá ser do tipo plástica, resistente. Cada embalagem deverá apresentar peso líquido de 400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grs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(quatrocentos gramas).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Borrifador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plástico transparente, tamanho aprox.: 23cm de altura (com gatilho), capacidade 500ml.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Bota de borracha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Cano médio (28cm); impermeável em PVC; cor branca; solado em borracha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anti-derrapante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; tam. Variados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18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Cera Líquida Incolor Ação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Anti-Age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cera líquida incolor de proteção e brilho intenso para todos os tipos de piso; versões em embalagens institucionais com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autobrilho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que protege, conserva e embeleza todos os tipos de pisos, especialmente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sintecados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granilite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paviflex,vinílicos</w:t>
            </w:r>
            <w:proofErr w:type="spellEnd"/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ardósia,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plurigoma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marmorite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e similares; fácil e prática de usar, não necessita lustrar e dispensa o uso de enceradeira.  Composição:  emulsão de ceras naturais e sintéticas,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resimax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plastificantes, niveladores,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preservante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fragrância e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aguá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; fragrância: floral; embalagem com 750ml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1ª LINHA                                                                      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Colher Sobremesa Descartável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pacote com 50 unidades.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Copo Plástico Descartável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capacidade de 200ml, embalagem c/100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Copo Plástico Descartável c/tampa 100ml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embalagem c/100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und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Desengordurante para Cozinha Fragrância Limão 500ml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sua fórmula concentrada, poderosa que proporciona o máximo poder de limpeza com uma combinação de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tensoativos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especiais; absorve a gordura sem esforço; embalagem 500ml; fragrância limão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1º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Desinfetante e Bactericida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embalagem c/2litros; indicado p/todos os ambientes, podendo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>ser usado em ralos, pias, vasos sanitários, azulejos e outras superfícies; concentrado e perfumado.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24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Desodorizador</w:t>
            </w:r>
            <w:proofErr w:type="spellEnd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Aerosol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desodorante/aromatizante de ambiente; tipo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aerosol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; fragrâncias variados; uso geral, BIODEGRADÁVEL; frasco c/360ml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Detergente Líquido Lava louças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Clear</w:t>
            </w:r>
            <w:proofErr w:type="spellEnd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Neutro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composição possui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tensoativos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biodegradáveis, com alto poder de limpeza, na medida certa para a completa remoção das sujidades, além disso o produto possui pH neutro e é dermatologicamente testado. Rendimento, economia e fórmula biodegradável, que diminui o impacto ao meio ambiente, neutro, atóxico. Composição: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tensoativos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aniônicos, sequestrante, conservantes,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espessante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coadjuvante, corante, fragrância e água, Componente: ativo linear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aquil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benzeno sulfonato de sódio; embalagem c/500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mL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1ª LINHA                                                           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Dispenser</w:t>
            </w:r>
            <w:proofErr w:type="spellEnd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para Sabonete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Liquído</w:t>
            </w:r>
            <w:proofErr w:type="spellEnd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e Álcool Gel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possui manuseio prático e fácil de ser instalado, seu acionamento por meio da tecla aperte com limite cursor, garante eficiência e evita desperdício na saída do sabonete líquido ou álcool; capacidade de 800ml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1º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27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Espanador de Pó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material em nylon e cabo de madeira, fibras nº 1, medidas aprox.: comprimento penas: 13 cm; comprimento do cabo: 25 cm; comprimento total: 38 cm.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Esponja Dupla Face (verde/amarela)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 esponja de limpeza; ideal para limpeza de louças, azulejos, fogões e utensílios domésticos; lado amarelo (espuma macia) p/limpeza de superfícies delicadas; lado verde (fibra abrasiva) p/limpeza mais difícil; possui ação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antibactérias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; não separa a parte amarela da verde; não deforma.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Esponja Lã de Aço 60g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/8 unid.; produto 100% ecológico.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Flanela Branca 28X48cm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ideal para polimento de móveis, vidros e limpeza em geral; 100% Algodão; </w:t>
            </w: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cor branca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Garfo Sobremesa Descartável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pacote com 50 unidades.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Guardanapo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macio e absorvente, medidas aprox.: 30x30cm,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/50 unidades.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Lixeira 100lit. c/Pedal e Rodas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confeccionada em material PEAD (Polietileno de Alta Densidade) ou PP (Polipropileno); Proteção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Anti-UV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8; fixação de saco de lixo através de arco articulado; c/pedal em plástico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resistente e haste de movimentação do pedal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 xml:space="preserve">acoplada na parte externa da lixeira, para evitar acúmulo de resíduos; c/rodas de borracha maciça de 20cm de diâmetro. Dimensões: (A X C X L) 92,5cm X 59,5cm X 42,5cm; Peso 10,2kg; Capacidade de 100lit.; Cor Branca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34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Lixeira 15lit. c/Pedal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confeccionada em material PEAD (Polietileno de Alta Densidade) ou PP (Polipropileno); Proteção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Anti-UV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8; fixação de saco de lixo através de arco articulado; c/pedal em plástico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resistente e haste de movimentação do pedal acoplada na parte externa da lixeira, para evitar acúmulo de resíduos; Dimensões: (A X C X L) 44cm X 37cm X 28cm; Peso 1,48kg; Capacidade de 15lit.; Cor Branca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Lixeira 25lit. c/Pedal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confeccionada em material PEAD (Polietileno de Alta Densidade) ou PP (Polipropileno); Proteção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Anti-UV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8; fixação de saco de lixo através de arco articulado; c/pedal em plástico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resistente e haste de movimentação do pedal acoplada na parte externa da lixeira, para evitar acúmulo de resíduos; Dimensões: (A X C X L) 60cm X 37cm X 33cm; Peso 2,35kg; Capacidade de 25lit.; Cor Branca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Lustra-Móveis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embalagem c/200ml; componentes a base de silicone, aroma lavanda, aplicação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>móveis e superfícies lisas, aspecto físico pastoso; brilho seco.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37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Luva de Látex descartável G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 equipamento de proteção individual (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e.p.i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.), forma anatômica, caixa c/100 unid.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Luva de Látex descartável M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equipamento de proteção individual (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e.p.i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.), forma anatômica, caixa c/100 unid.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39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Luva de Látex descartável P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equipamento de proteção individual (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e.p.i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.), forma anatômica, caixa c/100 unid.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Luva de Látex Emborrachada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tamanho G; luva de segurança produzida em látex natural, na cor Amarela, revestida internamente com flocos de algodão, punho com virola, espessura de 0,25 mm e comprimento de 30 cm; contém a palma antiderrapante;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resistente; anatômica.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Luva de Látex Emborrachada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tamanho M; luva de segurança produzida em látex natural, na cor Amarela, revestida internamente com flocos de algodão, punho com virola, espessura de 0,25 mm e comprimento de 30 cm; contém a palma antiderrapante;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resistente; anatômica.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Luva de Látex Emborrachada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tamanho P; luva de segurança produzida em látex natural, na cor Amarela, revestida internamente com flocos de algodão, punho com virola, espessura de 0,25 mm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 xml:space="preserve">e comprimento de 30 cm; contém a palma antiderrapante;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super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resistente; anatômica.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43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Máscara Descartável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possuem três camadas de proteção, duas camadas externas em tecido-não-tecido 100% polipropileno e uma camada intermediária com filtro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Spunbond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Meltblown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Spunbond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(SMS); fixação da máscara é feita com tiras confortáveis que o usuário ajusta facilmente; cor branca, caixa c/50 unidades.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Óleo de Peroba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frasco c/200ml; composição solventes mineral e vegetal com aromatizante, aspecto físico líquido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oleoginoso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, aroma madeira natural, aplicação limpeza, lustro e renovação de móveis de madeira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Pano de Chão 60kg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saco fechado, ideal para limpeza de pisos laminados, cerâmica, porcelanato e vidros; 100% algodão cru.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Pano de Prato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- 100% algodão; dimensões aprox.: 45cm X 70cm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1º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Papel Higiênico Folha Dupla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macio;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/4 rolos de 30m X 10cm; branco; picotado; neutro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1ª LINHA              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48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Papel Higiênico Folha Simples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macio;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/4 rolos de 60m; branco; picotado; neutro;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49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Papel Toalha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Interfolhado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c/2 dobras; 20x21cm;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/4 maços de 250fls. cada (1000fls) - Cor: BRANCA.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Pá p/Lixo c/Cabo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confeccionado em plástico c/cabo longo de madeira.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Pó de Café Extra Forte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Café puro, torrado e moído, tradicional, extra forte, que forneça em média 2,3 kcal/5g, empacotado automaticamente em embalagem alto vácuo, apresente o selo de pureza da ABIC, prazo de validade de no mínimo 06 (seis) meses, contados da data de entrega; Embalagem com 500g.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1ª LINHA                                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Prato Descartável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plástico;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/10 unidades; 15cm de diâmetro.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Queijo Tipo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Muçarela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produzido a partir de leite de vaca pasteurizado; embalagem c/500g e com materiais adequados para as condições previstas de armazenamento e que garantam a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hermeticidade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da embalagem e proteção apropriada contra a contaminação; deve apresentar textura, cor, odor, e características físico/químicas compatíveis ao produto.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Refrigerante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Composto de extrato de guaraná, água gaseificada, açúcar, sendo permitido 0,02g a 0,2g de extrato de semente de guaraná; com validade mínima de 02 meses a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 xml:space="preserve">contar da data da entrega; acondicionada em garrafa pet com tampa de rosca contendo 2 litros.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55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Rodo 60cm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rodo de plástico 60cm de comprimento c/borracha dupla e </w:t>
            </w:r>
            <w:r>
              <w:rPr>
                <w:rFonts w:ascii="Tw Cen MT" w:hAnsi="Tw Cen MT" w:cs="Calibri"/>
                <w:sz w:val="20"/>
                <w:szCs w:val="20"/>
              </w:rPr>
              <w:t>cabo de madeira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plastificado; dimensões aprox.: 1,20m x 22mm, resistente.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Pr="00776F41" w:rsidRDefault="0064124F" w:rsidP="00714DB9">
            <w:pPr>
              <w:jc w:val="both"/>
              <w:rPr>
                <w:rFonts w:ascii="Verdana" w:hAnsi="Verdana" w:cs="Arial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Sabão em Barra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Glicerinado</w:t>
            </w:r>
            <w:proofErr w:type="spellEnd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Neutro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/5 barras de 200g; rende e dura mais, para todo tipo de limpeza; elaborado com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purissímas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matérias primas, oferece firmeza, rendimento e alta durabilidade; é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glicerinado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o que garante transparência e pureza;  testado por dermatologistas, pode ser usado das mais diversas maneiras e ainda garante a preservação do meio ambiente por ser 100% biodegradável 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Sabão em Pó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enzimas ativas que limpa as sujeiras mais difíceis; indicado para todos os tipos de roupas e tecidos; rende 20 lavagens; roupas perfumadas e gostosas de usar com notas frescas; sua formulação, não agride a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natureza  embalagem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em saco c/1,6kg.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1ª LINHA                             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Sabonete em Barra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sabonete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glicerinado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c/hidratante; embalagem c/ 85g.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59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Sabonete Líquido Perolado ERVA DOCE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concentrado; biodegradável; galão c/5litros.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1ª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60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Saco de Papel para Pipoca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medida aprox.: 7x15cm, cor branca,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/100 unidades.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Saco de Plástico para Cachorro Quente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medidas aprox.: 20x11cm,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/50 unidades.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Saco para Amostra de Alimentos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Saco para amostra de alimentos com tarja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esteril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e lacrado, medida 12cm x30 cm. Feito de polietileno de baixa densidade, para morno e frio. Pacote com 500 unidades.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Saco p/Lixo 100lit.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Produzido com fundo estrela; solda dupla; alta resistência contra vazamentos; capacidade p/100litros; cor preta;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sz w:val="20"/>
                <w:szCs w:val="20"/>
              </w:rPr>
              <w:t>/100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unid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; dimensões aprox. </w:t>
            </w:r>
            <w:r>
              <w:rPr>
                <w:rFonts w:ascii="Tw Cen MT" w:hAnsi="Tw Cen MT" w:cs="Calibri"/>
                <w:sz w:val="20"/>
                <w:szCs w:val="20"/>
              </w:rPr>
              <w:t>75cm X 102cm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Saco p/Lixo 15lit.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Produzido com fundo estrela; solda dupla; alta resistência contra vazamentos; capacidade p/15litros; cor preta;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/20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unid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; dimensões aprox. 39cm X 58cm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sz w:val="20"/>
                <w:szCs w:val="20"/>
                <w:u w:val="single"/>
              </w:rPr>
              <w:t>Saco p/Lixo 30lit.</w:t>
            </w:r>
            <w:r>
              <w:rPr>
                <w:rFonts w:ascii="Tw Cen MT" w:hAnsi="Tw Cen MT" w:cs="Calibri"/>
                <w:sz w:val="20"/>
                <w:szCs w:val="20"/>
              </w:rPr>
              <w:t xml:space="preserve"> - Produzido com fundo estrela; solda dupla; alta resistência contra vazamentos; capacidade p/30litros; cor preta; </w:t>
            </w:r>
            <w:proofErr w:type="spellStart"/>
            <w:r>
              <w:rPr>
                <w:rFonts w:ascii="Tw Cen MT" w:hAnsi="Tw Cen MT" w:cs="Calibri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sz w:val="20"/>
                <w:szCs w:val="20"/>
              </w:rPr>
              <w:t xml:space="preserve">/10 </w:t>
            </w:r>
            <w:proofErr w:type="spellStart"/>
            <w:r>
              <w:rPr>
                <w:rFonts w:ascii="Tw Cen MT" w:hAnsi="Tw Cen MT" w:cs="Calibri"/>
                <w:sz w:val="20"/>
                <w:szCs w:val="20"/>
              </w:rPr>
              <w:t>unid</w:t>
            </w:r>
            <w:proofErr w:type="spellEnd"/>
            <w:r>
              <w:rPr>
                <w:rFonts w:ascii="Tw Cen MT" w:hAnsi="Tw Cen MT" w:cs="Calibri"/>
                <w:sz w:val="20"/>
                <w:szCs w:val="20"/>
              </w:rPr>
              <w:t>; dimensões aprox. 59cm X 62cm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Salsicha HOT-DOG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as salsichas deverão ter o peso unitário de 40gr a 50gr, acondicionadas em embalagens a vácuo, transparente, atóxica, resistentes ao transporte e armazenamento, 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lastRenderedPageBreak/>
              <w:t xml:space="preserve">contendo peso líquido de </w:t>
            </w: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</w:rPr>
              <w:t>3kg à 5kg por embalagem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Rotulagem em conformidade com a legislação vigente e com o código de defesa do consumidor, carimbo nº do SIF. O produto não deverá apresentar superfície úmida, pegajosa, exsudato ou partes flácidas ou consistência anormal, com indícios de fermentação pútrida. Validade não inferior a 06 meses. Na entrega do produto, deverá ter data de fabricação máxima de 30 dias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1º LINHA                                                                 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67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Saponáceo em Pó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saponáceo c/detergente e cloro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ativo;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tensoativos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aniônicos,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alcalizantes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, agente abrasivo, agente de branqueamento e essência; embalagem c/300g. 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68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 xml:space="preserve">Tapete </w:t>
            </w:r>
            <w:proofErr w:type="spellStart"/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Sanitizante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ajuda na prevenção contra vírus e bactérias; indicado na desinfecção; é lavável; contém duas partes, uma para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sanitizar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os pés e outra para secar; dimensão </w:t>
            </w:r>
            <w:proofErr w:type="spellStart"/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aproxi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.: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CxL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: 70x45cm; material: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eva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texturizado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; cor: preto.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69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Toalha de Rosto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- 100% algodão; gramatura de 340 g/m2; dimensões aprox.: 45cm X 70cm -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1º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70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Touca Descartável p/Cabelo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touca descartável branca, confeccionada em TNT; c/elástico; tamanho único; unissex;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/100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pçs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71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Vassoura de Pelo Sintético c/Cabo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Vassoura com um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mix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de cerdas naturais e cerdas sintéticas macias. Com cabo angulado e ideais para pisos delicados. Garantem a limpeza perfeita sem danificar os pisos de cerâmica, porcelanato, madeira e laminados. Base medindo 30x40 cm, c/cabo de madeira plastificado 1,20m, resistente.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1º LINHA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72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Vassoura de Piaçava nº 4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- 100% piaçava natural; c/cabo de madeira plastificado 1,20m x 22mm; </w:t>
            </w:r>
            <w:r>
              <w:rPr>
                <w:rFonts w:ascii="Tw Cen MT" w:hAnsi="Tw Cen MT" w:cs="Calibri"/>
                <w:b/>
                <w:bCs/>
                <w:i/>
                <w:iCs/>
                <w:color w:val="000000"/>
                <w:sz w:val="20"/>
                <w:szCs w:val="20"/>
              </w:rPr>
              <w:t>VASSOURA LEVE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73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Vassoura limpa teto (Vassoura de Vasculhar)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confeccionado com fibra de sisal, cabos de madeira encapado, medida total de aprox. 2,4m; auxilia na limpeza de lugares altos.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74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Vassourinha Sanitária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escova p/vaso c/suporte; corpo em plástico; cerdas em nylon rígido.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75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Veneno Isca p/Rato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isca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rodenticida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mata-rato; granulada;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pct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/25gr;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  <w:tr w:rsidR="0064124F" w:rsidRPr="00776F41" w:rsidTr="00714DB9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76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64124F" w:rsidRDefault="0064124F" w:rsidP="00714DB9">
            <w:pPr>
              <w:jc w:val="both"/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w Cen MT" w:hAnsi="Tw Cen MT" w:cs="Calibri"/>
                <w:b/>
                <w:bCs/>
                <w:color w:val="000000"/>
                <w:sz w:val="20"/>
                <w:szCs w:val="20"/>
                <w:u w:val="single"/>
              </w:rPr>
              <w:t>Veneno p/Baratas</w:t>
            </w:r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 xml:space="preserve"> - inseticida </w:t>
            </w:r>
            <w:proofErr w:type="spellStart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aerosol</w:t>
            </w:r>
            <w:proofErr w:type="spellEnd"/>
            <w:r>
              <w:rPr>
                <w:rFonts w:ascii="Tw Cen MT" w:hAnsi="Tw Cen MT" w:cs="Calibri"/>
                <w:color w:val="000000"/>
                <w:sz w:val="20"/>
                <w:szCs w:val="20"/>
              </w:rPr>
              <w:t>; embalagem c/450ml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64124F" w:rsidRPr="00776F41" w:rsidRDefault="0064124F" w:rsidP="00714DB9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64124F" w:rsidRPr="00776F41" w:rsidRDefault="0064124F" w:rsidP="0064124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64124F" w:rsidRPr="00776F41" w:rsidRDefault="0064124F" w:rsidP="0064124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64124F" w:rsidRPr="00776F41" w:rsidRDefault="0064124F" w:rsidP="0064124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</w:p>
    <w:p w:rsidR="0064124F" w:rsidRPr="00776F41" w:rsidRDefault="0064124F" w:rsidP="0064124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64124F" w:rsidRPr="00776F41" w:rsidRDefault="0064124F" w:rsidP="0064124F">
      <w:pPr>
        <w:tabs>
          <w:tab w:val="left" w:pos="1418"/>
          <w:tab w:val="left" w:pos="2270"/>
          <w:tab w:val="left" w:pos="4294"/>
        </w:tabs>
        <w:ind w:left="1134"/>
        <w:jc w:val="both"/>
        <w:rPr>
          <w:rFonts w:ascii="Verdana" w:hAnsi="Verdana" w:cs="Arial"/>
          <w:bCs/>
        </w:rPr>
      </w:pPr>
    </w:p>
    <w:p w:rsidR="0064124F" w:rsidRPr="00776F41" w:rsidRDefault="0064124F" w:rsidP="0064124F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</w:rPr>
      </w:pPr>
      <w:proofErr w:type="gramStart"/>
      <w:r w:rsidRPr="00776F41">
        <w:rPr>
          <w:rFonts w:ascii="Verdana" w:hAnsi="Verdana" w:cs="Arial"/>
          <w:bCs/>
          <w:sz w:val="24"/>
        </w:rPr>
        <w:lastRenderedPageBreak/>
        <w:t>(  )</w:t>
      </w:r>
      <w:proofErr w:type="gramEnd"/>
      <w:r w:rsidRPr="00776F41">
        <w:rPr>
          <w:rFonts w:ascii="Verdana" w:hAnsi="Verdana" w:cs="Arial"/>
          <w:bCs/>
          <w:sz w:val="24"/>
        </w:rPr>
        <w:t xml:space="preserve"> Declaramos para os devidos fins, que somos Microempresa ou Empresa de Pequeno Porte, nos termos da Lei Complementar nº 123/2006 e suas alterações, e que fazemos prova de tal condição com os documentos enviados – DOCUMENTAÇÃ</w:t>
      </w:r>
      <w:r>
        <w:rPr>
          <w:rFonts w:ascii="Verdana" w:hAnsi="Verdana" w:cs="Arial"/>
          <w:bCs/>
          <w:sz w:val="24"/>
        </w:rPr>
        <w:t>O, conforme previsto no Edital.</w:t>
      </w:r>
    </w:p>
    <w:p w:rsidR="0064124F" w:rsidRPr="00776F41" w:rsidRDefault="0064124F" w:rsidP="0064124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IMPORTANTE: </w:t>
      </w:r>
    </w:p>
    <w:p w:rsidR="0064124F" w:rsidRPr="00776F41" w:rsidRDefault="0064124F" w:rsidP="0064124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1. </w:t>
      </w:r>
      <w:r w:rsidRPr="00776F41">
        <w:rPr>
          <w:rFonts w:ascii="Verdana" w:hAnsi="Verdana" w:cs="Arial"/>
          <w:color w:val="000000"/>
          <w:sz w:val="24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64124F" w:rsidRPr="00776F41" w:rsidRDefault="0064124F" w:rsidP="0064124F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b/>
          <w:bCs/>
          <w:color w:val="000000"/>
          <w:sz w:val="24"/>
        </w:rPr>
        <w:t xml:space="preserve">2. </w:t>
      </w:r>
      <w:r w:rsidRPr="00776F41">
        <w:rPr>
          <w:rFonts w:ascii="Verdana" w:hAnsi="Verdana" w:cs="Arial"/>
          <w:color w:val="000000"/>
          <w:sz w:val="24"/>
        </w:rPr>
        <w:t xml:space="preserve">A assinatura do fornecedor implica na sua total aceitação das regras deste processo licitatório. </w:t>
      </w:r>
    </w:p>
    <w:p w:rsidR="0064124F" w:rsidRPr="00776F41" w:rsidRDefault="0064124F" w:rsidP="0064124F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sz w:val="24"/>
          <w:lang w:eastAsia="pt-BR"/>
        </w:rPr>
      </w:pPr>
      <w:r w:rsidRPr="00776F41">
        <w:rPr>
          <w:rFonts w:ascii="Verdana" w:hAnsi="Verdana" w:cs="Arial"/>
          <w:b/>
          <w:bCs/>
          <w:sz w:val="24"/>
          <w:lang w:eastAsia="pt-BR"/>
        </w:rPr>
        <w:t>3.</w:t>
      </w:r>
      <w:r w:rsidRPr="00776F41">
        <w:rPr>
          <w:rFonts w:ascii="Verdana" w:hAnsi="Verdana" w:cs="Arial"/>
          <w:bCs/>
          <w:sz w:val="24"/>
          <w:lang w:eastAsia="pt-BR"/>
        </w:rPr>
        <w:t xml:space="preserve"> Os preços terão </w:t>
      </w:r>
      <w:r>
        <w:rPr>
          <w:rFonts w:ascii="Verdana" w:hAnsi="Verdana" w:cs="Arial"/>
          <w:bCs/>
          <w:sz w:val="24"/>
          <w:lang w:eastAsia="pt-BR"/>
        </w:rPr>
        <w:t>validade de 60 (sessenta) dias.</w:t>
      </w:r>
    </w:p>
    <w:p w:rsidR="0064124F" w:rsidRPr="00776F41" w:rsidRDefault="0064124F" w:rsidP="0064124F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pacing w:after="0" w:line="240" w:lineRule="auto"/>
        <w:ind w:left="0" w:firstLine="0"/>
        <w:jc w:val="both"/>
        <w:rPr>
          <w:rFonts w:ascii="Verdana" w:hAnsi="Verdana" w:cs="Arial"/>
          <w:bCs/>
          <w:sz w:val="24"/>
        </w:rPr>
      </w:pPr>
      <w:r w:rsidRPr="00776F41">
        <w:rPr>
          <w:rFonts w:ascii="Verdana" w:hAnsi="Verdana" w:cs="Arial"/>
          <w:bCs/>
          <w:sz w:val="24"/>
        </w:rPr>
        <w:t xml:space="preserve">Declaramos que nesta proposta </w:t>
      </w:r>
      <w:r w:rsidRPr="00776F41">
        <w:rPr>
          <w:rFonts w:ascii="Verdana" w:hAnsi="Verdana" w:cs="Arial"/>
          <w:sz w:val="24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  <w:sz w:val="24"/>
        </w:rPr>
        <w:t>.</w:t>
      </w:r>
    </w:p>
    <w:p w:rsidR="0064124F" w:rsidRPr="00776F41" w:rsidRDefault="0064124F" w:rsidP="0064124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  <w:sz w:val="24"/>
        </w:rPr>
      </w:pPr>
    </w:p>
    <w:p w:rsidR="0064124F" w:rsidRPr="00776F41" w:rsidRDefault="0064124F" w:rsidP="0064124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  <w:sz w:val="24"/>
        </w:rPr>
      </w:pPr>
      <w:r w:rsidRPr="00776F41">
        <w:rPr>
          <w:rFonts w:ascii="Verdana" w:hAnsi="Verdana" w:cs="Arial"/>
          <w:bCs/>
          <w:i/>
          <w:color w:val="000000"/>
          <w:sz w:val="24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  <w:sz w:val="24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  <w:sz w:val="24"/>
        </w:rPr>
        <w:t xml:space="preserve"> ......... de 20__.</w:t>
      </w:r>
    </w:p>
    <w:p w:rsidR="0064124F" w:rsidRPr="00776F41" w:rsidRDefault="0064124F" w:rsidP="0064124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____________________________________</w:t>
      </w:r>
    </w:p>
    <w:p w:rsidR="0064124F" w:rsidRPr="00776F41" w:rsidRDefault="0064124F" w:rsidP="0064124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da empresa + Carimbo</w:t>
      </w:r>
    </w:p>
    <w:p w:rsidR="0064124F" w:rsidRPr="00776F41" w:rsidRDefault="0064124F" w:rsidP="0064124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Nome do responsável legal da empresa</w:t>
      </w:r>
    </w:p>
    <w:p w:rsidR="0064124F" w:rsidRPr="00776F41" w:rsidRDefault="0064124F" w:rsidP="0064124F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RG do responsável</w:t>
      </w:r>
    </w:p>
    <w:p w:rsidR="0064124F" w:rsidRPr="00776F41" w:rsidRDefault="0064124F" w:rsidP="0064124F">
      <w:pPr>
        <w:widowControl w:val="0"/>
        <w:ind w:left="1134"/>
        <w:jc w:val="center"/>
        <w:rPr>
          <w:rFonts w:ascii="Verdana" w:hAnsi="Verdana" w:cs="Arial"/>
          <w:color w:val="000000"/>
          <w:sz w:val="24"/>
        </w:rPr>
      </w:pPr>
      <w:r w:rsidRPr="00776F41">
        <w:rPr>
          <w:rFonts w:ascii="Verdana" w:hAnsi="Verdana" w:cs="Arial"/>
          <w:color w:val="000000"/>
          <w:sz w:val="24"/>
        </w:rPr>
        <w:t>CPF do responsável</w:t>
      </w:r>
    </w:p>
    <w:p w:rsidR="00150E3E" w:rsidRDefault="00150E3E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 w:rsidP="0064124F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 xml:space="preserve">ANEXO III </w:t>
      </w:r>
    </w:p>
    <w:p w:rsidR="0064124F" w:rsidRDefault="0064124F" w:rsidP="0064124F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 w:rsidRPr="00D44ACD">
        <w:rPr>
          <w:rFonts w:ascii="Verdana" w:hAnsi="Verdana" w:cs="Arial"/>
          <w:b/>
          <w:bCs/>
          <w:color w:val="000000" w:themeColor="text1"/>
          <w:sz w:val="24"/>
          <w:szCs w:val="24"/>
        </w:rPr>
        <w:t>DECLARAÇÃO UNIFICADA</w:t>
      </w:r>
    </w:p>
    <w:p w:rsidR="0064124F" w:rsidRPr="000E0688" w:rsidRDefault="0064124F" w:rsidP="0064124F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FF0000"/>
          <w:sz w:val="24"/>
          <w:szCs w:val="24"/>
        </w:rPr>
      </w:pPr>
      <w:r w:rsidRPr="000E0688">
        <w:rPr>
          <w:rFonts w:ascii="Verdana" w:hAnsi="Verdana" w:cs="Arial"/>
          <w:b/>
          <w:bCs/>
          <w:color w:val="FF0000"/>
          <w:sz w:val="24"/>
          <w:szCs w:val="24"/>
        </w:rPr>
        <w:t>(DISPONÍEL EM WORD)</w:t>
      </w:r>
    </w:p>
    <w:p w:rsidR="0064124F" w:rsidRPr="00D44ACD" w:rsidRDefault="0064124F" w:rsidP="0064124F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64124F" w:rsidRPr="00D44ACD" w:rsidRDefault="0064124F" w:rsidP="0064124F">
      <w:pPr>
        <w:spacing w:line="360" w:lineRule="auto"/>
        <w:ind w:hanging="283"/>
        <w:jc w:val="both"/>
        <w:rPr>
          <w:rFonts w:ascii="Verdana" w:hAnsi="Verdana"/>
        </w:rPr>
      </w:pPr>
    </w:p>
    <w:p w:rsidR="0064124F" w:rsidRPr="00D44ACD" w:rsidRDefault="0064124F" w:rsidP="0064124F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inexistem fatos impeditivos para sua habilitação no certame, ciente da obrigatoriedade de declarar ocorrências posteriores;</w:t>
      </w:r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está ciente e concorda com as condições contidas no Aviso de Contratação Direta e seus anexos;</w:t>
      </w:r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se responsabiliza pelas transações que forem efetuadas, assumindo-as como firmes e verdadeiras;</w:t>
      </w:r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  <w:sz w:val="24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  <w:sz w:val="24"/>
        </w:rPr>
        <w:t>.</w:t>
      </w:r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proofErr w:type="gramStart"/>
      <w:r w:rsidRPr="005C3D33">
        <w:rPr>
          <w:rFonts w:ascii="Verdana" w:hAnsi="Verdana" w:cs="Courier New"/>
          <w:color w:val="000000"/>
          <w:sz w:val="24"/>
        </w:rPr>
        <w:t>que</w:t>
      </w:r>
      <w:proofErr w:type="gramEnd"/>
      <w:r w:rsidRPr="005C3D33">
        <w:rPr>
          <w:rFonts w:ascii="Verdana" w:hAnsi="Verdana" w:cs="Courier New"/>
          <w:color w:val="000000"/>
          <w:sz w:val="24"/>
        </w:rPr>
        <w:t xml:space="preserve"> não emprega menor de 18 anos em trabalho noturno, perigoso ou insalubre e não emprega menor de 16 anos, salvo menor, a partir de </w:t>
      </w:r>
      <w:r w:rsidRPr="005C3D33">
        <w:rPr>
          <w:rFonts w:ascii="Verdana" w:hAnsi="Verdana" w:cs="Courier New"/>
          <w:color w:val="000000"/>
          <w:sz w:val="24"/>
        </w:rPr>
        <w:lastRenderedPageBreak/>
        <w:t xml:space="preserve">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  <w:sz w:val="24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  <w:sz w:val="24"/>
        </w:rPr>
        <w:t>;</w:t>
      </w:r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  <w:sz w:val="24"/>
          </w:rPr>
          <w:t>artigo 16 da Lei nº 14.133, de 2021.</w:t>
        </w:r>
      </w:hyperlink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  <w:sz w:val="24"/>
        </w:rPr>
      </w:pPr>
      <w:r w:rsidRPr="005C3D33">
        <w:rPr>
          <w:rFonts w:ascii="Verdana" w:hAnsi="Verdana" w:cs="Courier New"/>
          <w:color w:val="000000"/>
          <w:sz w:val="24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  <w:sz w:val="24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  <w:sz w:val="24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  <w:sz w:val="24"/>
        </w:rPr>
        <w:t>arts</w:t>
      </w:r>
      <w:proofErr w:type="spellEnd"/>
      <w:r w:rsidRPr="005C3D33">
        <w:rPr>
          <w:rFonts w:ascii="Verdana" w:hAnsi="Verdana" w:cs="Courier New"/>
          <w:color w:val="000000"/>
          <w:sz w:val="24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  <w:sz w:val="24"/>
          </w:rPr>
          <w:t>§§ 1º ao 3º do art. 4º, da Lei n.º 14.133, de 2021.</w:t>
        </w:r>
      </w:hyperlink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142"/>
        <w:jc w:val="both"/>
        <w:rPr>
          <w:rFonts w:ascii="Verdana" w:eastAsiaTheme="majorEastAsia" w:hAnsi="Verdana"/>
          <w:sz w:val="24"/>
        </w:rPr>
      </w:pPr>
      <w:r>
        <w:rPr>
          <w:rFonts w:ascii="Verdana" w:hAnsi="Verdana" w:cs="Arial"/>
          <w:sz w:val="24"/>
        </w:rPr>
        <w:t xml:space="preserve"> </w:t>
      </w:r>
      <w:r w:rsidRPr="005C3D33">
        <w:rPr>
          <w:rFonts w:ascii="Verdana" w:hAnsi="Verdana" w:cs="Arial"/>
          <w:sz w:val="24"/>
        </w:rPr>
        <w:t xml:space="preserve">DECLARA, sobas penas da Lei, que seus sócios, não possuem em qualquer vínculo com A PREFEITURA MUNICIPAL DE MINDUIRI-MG. </w:t>
      </w:r>
    </w:p>
    <w:p w:rsidR="0064124F" w:rsidRPr="005C3D33" w:rsidRDefault="0064124F" w:rsidP="0064124F">
      <w:pPr>
        <w:numPr>
          <w:ilvl w:val="2"/>
          <w:numId w:val="2"/>
        </w:numPr>
        <w:suppressAutoHyphens/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  <w:sz w:val="24"/>
        </w:rPr>
      </w:pPr>
      <w:r w:rsidRPr="005C3D33">
        <w:rPr>
          <w:rFonts w:ascii="Verdana" w:eastAsiaTheme="majorEastAsia" w:hAnsi="Verdana" w:cs="Arial"/>
          <w:sz w:val="24"/>
        </w:rPr>
        <w:t>De</w:t>
      </w:r>
      <w:r w:rsidRPr="005C3D33">
        <w:rPr>
          <w:rFonts w:ascii="Verdana" w:hAnsi="Verdana" w:cs="Arial"/>
          <w:sz w:val="24"/>
        </w:rPr>
        <w:t xml:space="preserve"> pessoa jurídica de idoneidade moral ilibada perante a sociedade e órgãos públicos representativos dos poderes competentes, nada havendo que desabone minha conduta. </w:t>
      </w:r>
    </w:p>
    <w:p w:rsidR="0064124F" w:rsidRPr="00D44ACD" w:rsidRDefault="0064124F" w:rsidP="0064124F">
      <w:pPr>
        <w:spacing w:line="360" w:lineRule="auto"/>
        <w:jc w:val="both"/>
        <w:rPr>
          <w:rFonts w:ascii="Verdana" w:hAnsi="Verdana"/>
        </w:rPr>
      </w:pPr>
    </w:p>
    <w:p w:rsidR="0064124F" w:rsidRPr="00D44ACD" w:rsidRDefault="0064124F" w:rsidP="0064124F">
      <w:pPr>
        <w:jc w:val="both"/>
        <w:rPr>
          <w:rFonts w:ascii="Verdana" w:hAnsi="Verdana"/>
        </w:rPr>
      </w:pPr>
    </w:p>
    <w:p w:rsidR="0064124F" w:rsidRPr="00D44ACD" w:rsidRDefault="0064124F" w:rsidP="0064124F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64124F" w:rsidRPr="00D44ACD" w:rsidRDefault="0064124F" w:rsidP="0064124F">
      <w:pPr>
        <w:jc w:val="both"/>
        <w:rPr>
          <w:rFonts w:ascii="Verdana" w:hAnsi="Verdana"/>
        </w:rPr>
      </w:pPr>
    </w:p>
    <w:p w:rsidR="0064124F" w:rsidRPr="00D44ACD" w:rsidRDefault="0064124F" w:rsidP="0064124F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64124F" w:rsidRPr="00EB45CB" w:rsidRDefault="0064124F" w:rsidP="0064124F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 w:rsidP="0064124F">
      <w:pPr>
        <w:tabs>
          <w:tab w:val="left" w:pos="6090"/>
        </w:tabs>
        <w:spacing w:after="0" w:line="360" w:lineRule="auto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64124F" w:rsidRDefault="0064124F" w:rsidP="0064124F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  <w:r>
        <w:rPr>
          <w:rFonts w:ascii="Verdana" w:hAnsi="Verdana" w:cs="Arial"/>
          <w:b/>
          <w:bCs/>
          <w:color w:val="000000" w:themeColor="text1"/>
          <w:sz w:val="24"/>
          <w:szCs w:val="24"/>
        </w:rPr>
        <w:lastRenderedPageBreak/>
        <w:t>ANEXO VI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003/2024</w:t>
      </w:r>
      <w:r w:rsidRPr="00766BC9">
        <w:rPr>
          <w:rFonts w:ascii="Verdana" w:hAnsi="Verdana"/>
          <w:b/>
        </w:rPr>
        <w:t>.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4B204C">
        <w:rPr>
          <w:rFonts w:ascii="Verdana" w:hAnsi="Verdana" w:cs="Arial"/>
          <w:b/>
        </w:rPr>
        <w:t>REGISTRO DE PREÇOS PARA FUTURA E EVENTUAL AQUISIÇÃO DE MATERIAIS DE CONSUMO, LIMPEZA, HIGIENE E GÊNEROS ALIMENTÍCIOS PARA CANTINA, EM ATENDIMENTO A SECRETARIA MUNICIPAL DE EDUCAÇÃO E CULTURA</w:t>
      </w:r>
      <w:r w:rsidRPr="004B204C">
        <w:rPr>
          <w:rFonts w:ascii="Verdana" w:hAnsi="Verdana" w:cs="Arial"/>
          <w:b/>
          <w:bCs/>
          <w:color w:val="000000"/>
          <w:sz w:val="28"/>
        </w:rPr>
        <w:t xml:space="preserve"> </w:t>
      </w:r>
      <w:r w:rsidRPr="004B204C">
        <w:rPr>
          <w:rFonts w:ascii="Verdana" w:hAnsi="Verdana" w:cs="Arial"/>
          <w:b/>
          <w:bCs/>
          <w:color w:val="000000"/>
        </w:rPr>
        <w:t>DE MINDURI/MG NO EXERCÍCIO DE 2024</w:t>
      </w:r>
      <w:r w:rsidRPr="00766BC9">
        <w:rPr>
          <w:rFonts w:ascii="Verdana" w:hAnsi="Verdana"/>
          <w:b/>
        </w:rPr>
        <w:t>.</w:t>
      </w:r>
    </w:p>
    <w:p w:rsidR="0064124F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penas</w:t>
      </w:r>
      <w:proofErr w:type="spellEnd"/>
      <w:proofErr w:type="gramEnd"/>
      <w:r w:rsidRPr="00766BC9">
        <w:rPr>
          <w:rFonts w:ascii="Verdana" w:hAnsi="Verdana"/>
        </w:rPr>
        <w:t xml:space="preserve"> 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bookmarkStart w:id="0" w:name="_GoBack"/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bookmarkEnd w:id="0"/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both"/>
      </w:pP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ainda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cálculos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demonstrativos</w:t>
      </w:r>
      <w:proofErr w:type="spellEnd"/>
      <w:r w:rsidRPr="00766BC9">
        <w:rPr>
          <w:rFonts w:ascii="Verdana" w:hAnsi="Verdana"/>
        </w:rPr>
        <w:t xml:space="preserve">, da </w:t>
      </w:r>
      <w:proofErr w:type="spellStart"/>
      <w:r w:rsidRPr="00766BC9">
        <w:rPr>
          <w:rFonts w:ascii="Verdana" w:hAnsi="Verdana"/>
        </w:rPr>
        <w:t>disponibilidade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Patrimônio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Líquido</w:t>
      </w:r>
      <w:proofErr w:type="spellEnd"/>
      <w:r w:rsidRPr="00766BC9">
        <w:rPr>
          <w:rFonts w:ascii="Verdana" w:hAnsi="Verdana"/>
        </w:rPr>
        <w:t xml:space="preserve"> (PL) – </w:t>
      </w:r>
      <w:proofErr w:type="spellStart"/>
      <w:r w:rsidRPr="00766BC9">
        <w:rPr>
          <w:rFonts w:ascii="Verdana" w:hAnsi="Verdana"/>
        </w:rPr>
        <w:t>Cálculo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Saldo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Contratual</w:t>
      </w:r>
      <w:proofErr w:type="spellEnd"/>
      <w:r w:rsidRPr="00766BC9">
        <w:rPr>
          <w:rFonts w:ascii="Verdana" w:hAnsi="Verdana"/>
        </w:rPr>
        <w:t xml:space="preserve"> (SC),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nós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preenchidos</w:t>
      </w:r>
      <w:proofErr w:type="spellEnd"/>
      <w:r w:rsidRPr="00766BC9">
        <w:rPr>
          <w:rFonts w:ascii="Verdana" w:hAnsi="Verdana"/>
        </w:rPr>
        <w:t xml:space="preserve">, para o </w:t>
      </w:r>
      <w:proofErr w:type="spellStart"/>
      <w:r w:rsidRPr="00766BC9">
        <w:rPr>
          <w:rFonts w:ascii="Verdana" w:hAnsi="Verdana"/>
        </w:rPr>
        <w:t>presente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processo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licitatório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são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abaixo</w:t>
      </w:r>
      <w:proofErr w:type="spellEnd"/>
      <w:r w:rsidRPr="00766BC9">
        <w:rPr>
          <w:rFonts w:ascii="Verdana" w:hAnsi="Verdana"/>
        </w:rPr>
        <w:t xml:space="preserve"> se </w:t>
      </w:r>
      <w:proofErr w:type="spellStart"/>
      <w:r w:rsidRPr="00766BC9">
        <w:rPr>
          <w:rFonts w:ascii="Verdana" w:hAnsi="Verdana"/>
        </w:rPr>
        <w:t>seguem</w:t>
      </w:r>
      <w:proofErr w:type="spellEnd"/>
      <w:r w:rsidRPr="00766BC9">
        <w:rPr>
          <w:rFonts w:ascii="Verdana" w:hAnsi="Verdana"/>
        </w:rPr>
        <w:t>:</w:t>
      </w:r>
    </w:p>
    <w:p w:rsidR="0064124F" w:rsidRDefault="0064124F" w:rsidP="0064124F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10262" w:type="dxa"/>
        <w:tblInd w:w="-998" w:type="dxa"/>
        <w:tblLook w:val="04A0" w:firstRow="1" w:lastRow="0" w:firstColumn="1" w:lastColumn="0" w:noHBand="0" w:noVBand="1"/>
      </w:tblPr>
      <w:tblGrid>
        <w:gridCol w:w="761"/>
        <w:gridCol w:w="1166"/>
        <w:gridCol w:w="1163"/>
        <w:gridCol w:w="1556"/>
        <w:gridCol w:w="1578"/>
        <w:gridCol w:w="1178"/>
        <w:gridCol w:w="1401"/>
        <w:gridCol w:w="1459"/>
      </w:tblGrid>
      <w:tr w:rsidR="0064124F" w:rsidTr="00714DB9">
        <w:tc>
          <w:tcPr>
            <w:tcW w:w="761" w:type="dxa"/>
            <w:shd w:val="clear" w:color="auto" w:fill="D0CECE" w:themeFill="background2" w:themeFillShade="E6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Item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 w:rsidRPr="00B27F00">
              <w:rPr>
                <w:rFonts w:ascii="Verdana" w:hAnsi="Verdana"/>
                <w:b/>
                <w:sz w:val="20"/>
              </w:rPr>
              <w:t xml:space="preserve">Nº do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contrato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ou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Ata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registro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</w:rPr>
              <w:t>Preços</w:t>
            </w:r>
            <w:proofErr w:type="spellEnd"/>
          </w:p>
        </w:tc>
        <w:tc>
          <w:tcPr>
            <w:tcW w:w="1163" w:type="dxa"/>
            <w:shd w:val="clear" w:color="auto" w:fill="D0CECE" w:themeFill="background2" w:themeFillShade="E6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 w:rsidRPr="00B27F00">
              <w:rPr>
                <w:rFonts w:ascii="Verdana" w:hAnsi="Verdana"/>
                <w:b/>
                <w:sz w:val="20"/>
              </w:rPr>
              <w:t>Obra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ou</w:t>
            </w:r>
            <w:proofErr w:type="spellEnd"/>
            <w:r w:rsidRPr="00B27F00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B27F00">
              <w:rPr>
                <w:rFonts w:ascii="Verdana" w:hAnsi="Verdana"/>
                <w:b/>
                <w:sz w:val="20"/>
              </w:rPr>
              <w:t>Serviços</w:t>
            </w:r>
            <w:proofErr w:type="spellEnd"/>
          </w:p>
        </w:tc>
        <w:tc>
          <w:tcPr>
            <w:tcW w:w="1556" w:type="dxa"/>
            <w:shd w:val="clear" w:color="auto" w:fill="D0CECE" w:themeFill="background2" w:themeFillShade="E6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Contratante</w:t>
            </w:r>
            <w:proofErr w:type="spellEnd"/>
          </w:p>
        </w:tc>
        <w:tc>
          <w:tcPr>
            <w:tcW w:w="1578" w:type="dxa"/>
            <w:shd w:val="clear" w:color="auto" w:fill="D0CECE" w:themeFill="background2" w:themeFillShade="E6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total da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Contratação</w:t>
            </w:r>
            <w:proofErr w:type="spellEnd"/>
          </w:p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(a)</w:t>
            </w:r>
          </w:p>
        </w:tc>
        <w:tc>
          <w:tcPr>
            <w:tcW w:w="1178" w:type="dxa"/>
            <w:shd w:val="clear" w:color="auto" w:fill="D0CECE" w:themeFill="background2" w:themeFillShade="E6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Valor </w:t>
            </w:r>
            <w:proofErr w:type="spellStart"/>
            <w:r>
              <w:rPr>
                <w:rFonts w:ascii="Verdana" w:hAnsi="Verdana"/>
                <w:b/>
                <w:sz w:val="20"/>
              </w:rPr>
              <w:t>faturado</w:t>
            </w:r>
            <w:proofErr w:type="spellEnd"/>
          </w:p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(b)</w:t>
            </w:r>
          </w:p>
        </w:tc>
        <w:tc>
          <w:tcPr>
            <w:tcW w:w="1401" w:type="dxa"/>
            <w:shd w:val="clear" w:color="auto" w:fill="D0CECE" w:themeFill="background2" w:themeFillShade="E6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Saldo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Contratual</w:t>
            </w:r>
            <w:proofErr w:type="spellEnd"/>
          </w:p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C=(a-b)</w:t>
            </w:r>
          </w:p>
        </w:tc>
        <w:tc>
          <w:tcPr>
            <w:tcW w:w="1459" w:type="dxa"/>
            <w:shd w:val="clear" w:color="auto" w:fill="D0CECE" w:themeFill="background2" w:themeFillShade="E6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Patrimônio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Líquido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0"/>
              </w:rPr>
              <w:t>vinculado</w:t>
            </w:r>
            <w:proofErr w:type="spellEnd"/>
            <w:r>
              <w:rPr>
                <w:rFonts w:ascii="Verdana" w:hAnsi="Verdana"/>
                <w:b/>
                <w:sz w:val="20"/>
              </w:rPr>
              <w:t>*</w:t>
            </w:r>
          </w:p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PLV = c x 10%</w:t>
            </w:r>
          </w:p>
        </w:tc>
      </w:tr>
      <w:tr w:rsidR="0064124F" w:rsidTr="00714DB9">
        <w:tc>
          <w:tcPr>
            <w:tcW w:w="761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64124F" w:rsidTr="00714DB9">
        <w:tc>
          <w:tcPr>
            <w:tcW w:w="761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166" w:type="dxa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64124F" w:rsidTr="00714DB9">
        <w:tc>
          <w:tcPr>
            <w:tcW w:w="761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63" w:type="dxa"/>
          </w:tcPr>
          <w:p w:rsidR="0064124F" w:rsidRPr="00B27F00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56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578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178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01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59" w:type="dxa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64124F" w:rsidTr="00714DB9">
        <w:tc>
          <w:tcPr>
            <w:tcW w:w="10262" w:type="dxa"/>
            <w:gridSpan w:val="8"/>
          </w:tcPr>
          <w:p w:rsidR="0064124F" w:rsidRDefault="0064124F" w:rsidP="00714DB9">
            <w:pPr>
              <w:pStyle w:val="Textopadro"/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∑ PLV</w:t>
            </w:r>
          </w:p>
        </w:tc>
      </w:tr>
    </w:tbl>
    <w:p w:rsidR="0064124F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* </w:t>
      </w:r>
      <w:r>
        <w:rPr>
          <w:rFonts w:ascii="Verdana" w:hAnsi="Verdana"/>
          <w:sz w:val="18"/>
        </w:rPr>
        <w:t xml:space="preserve">Para fins </w:t>
      </w:r>
      <w:proofErr w:type="spellStart"/>
      <w:r>
        <w:rPr>
          <w:rFonts w:ascii="Verdana" w:hAnsi="Verdana"/>
          <w:sz w:val="18"/>
        </w:rPr>
        <w:t>deste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certame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será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considerado</w:t>
      </w:r>
      <w:proofErr w:type="spellEnd"/>
      <w:r>
        <w:rPr>
          <w:rFonts w:ascii="Verdana" w:hAnsi="Verdana"/>
          <w:sz w:val="18"/>
        </w:rPr>
        <w:t xml:space="preserve"> 10% da </w:t>
      </w:r>
      <w:proofErr w:type="spellStart"/>
      <w:r>
        <w:rPr>
          <w:rFonts w:ascii="Verdana" w:hAnsi="Verdana"/>
          <w:sz w:val="18"/>
        </w:rPr>
        <w:t>diferença</w:t>
      </w:r>
      <w:proofErr w:type="spellEnd"/>
      <w:r>
        <w:rPr>
          <w:rFonts w:ascii="Verdana" w:hAnsi="Verdana"/>
          <w:sz w:val="18"/>
        </w:rPr>
        <w:t xml:space="preserve"> entre </w:t>
      </w:r>
      <w:proofErr w:type="spellStart"/>
      <w:r>
        <w:rPr>
          <w:rFonts w:ascii="Verdana" w:hAnsi="Verdana"/>
          <w:sz w:val="18"/>
        </w:rPr>
        <w:t>o</w:t>
      </w:r>
      <w:proofErr w:type="spellEnd"/>
      <w:r>
        <w:rPr>
          <w:rFonts w:ascii="Verdana" w:hAnsi="Verdana"/>
          <w:sz w:val="18"/>
        </w:rPr>
        <w:t xml:space="preserve"> valor total e o valor </w:t>
      </w:r>
      <w:proofErr w:type="spellStart"/>
      <w:r>
        <w:rPr>
          <w:rFonts w:ascii="Verdana" w:hAnsi="Verdana"/>
          <w:sz w:val="18"/>
        </w:rPr>
        <w:t>faturado</w:t>
      </w:r>
      <w:proofErr w:type="spellEnd"/>
      <w:r>
        <w:rPr>
          <w:rFonts w:ascii="Verdana" w:hAnsi="Verdana"/>
          <w:sz w:val="18"/>
        </w:rPr>
        <w:t xml:space="preserve"> de </w:t>
      </w:r>
      <w:proofErr w:type="spellStart"/>
      <w:r>
        <w:rPr>
          <w:rFonts w:ascii="Verdana" w:hAnsi="Verdana"/>
          <w:sz w:val="18"/>
        </w:rPr>
        <w:t>cada</w:t>
      </w:r>
      <w:proofErr w:type="spellEnd"/>
      <w:r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contrato</w:t>
      </w:r>
      <w:proofErr w:type="spellEnd"/>
      <w:r>
        <w:rPr>
          <w:rFonts w:ascii="Verdana" w:hAnsi="Verdana"/>
          <w:sz w:val="18"/>
        </w:rPr>
        <w:t>.</w:t>
      </w:r>
    </w:p>
    <w:p w:rsidR="0064124F" w:rsidRDefault="0064124F" w:rsidP="0064124F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64124F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64124F" w:rsidRPr="00766BC9" w:rsidRDefault="0064124F" w:rsidP="0064124F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64124F" w:rsidRPr="00766BC9" w:rsidRDefault="0064124F" w:rsidP="0064124F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tabela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poderá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ampliada</w:t>
      </w:r>
      <w:proofErr w:type="spellEnd"/>
      <w:r w:rsidRPr="00766BC9">
        <w:rPr>
          <w:rFonts w:ascii="Verdana" w:hAnsi="Verdana"/>
        </w:rPr>
        <w:t xml:space="preserve"> para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de outros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acima</w:t>
      </w:r>
      <w:proofErr w:type="spellEnd"/>
      <w:r w:rsidRPr="00766BC9">
        <w:rPr>
          <w:rFonts w:ascii="Verdana" w:hAnsi="Verdana"/>
        </w:rPr>
        <w:t xml:space="preserve"> de 3 (</w:t>
      </w:r>
      <w:proofErr w:type="spellStart"/>
      <w:r w:rsidRPr="00766BC9">
        <w:rPr>
          <w:rFonts w:ascii="Verdana" w:hAnsi="Verdana"/>
        </w:rPr>
        <w:t>três</w:t>
      </w:r>
      <w:proofErr w:type="spellEnd"/>
      <w:r w:rsidRPr="00766BC9">
        <w:rPr>
          <w:rFonts w:ascii="Verdana" w:hAnsi="Verdana"/>
        </w:rPr>
        <w:t>).</w:t>
      </w:r>
    </w:p>
    <w:p w:rsidR="0064124F" w:rsidRDefault="0064124F" w:rsidP="0064124F">
      <w:pPr>
        <w:tabs>
          <w:tab w:val="left" w:pos="6090"/>
        </w:tabs>
        <w:spacing w:after="0" w:line="360" w:lineRule="auto"/>
        <w:jc w:val="center"/>
        <w:rPr>
          <w:rFonts w:ascii="Verdana" w:hAnsi="Verdana" w:cs="Arial"/>
          <w:b/>
          <w:bCs/>
          <w:color w:val="000000" w:themeColor="text1"/>
          <w:sz w:val="24"/>
          <w:szCs w:val="24"/>
        </w:rPr>
      </w:pPr>
    </w:p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p w:rsidR="0064124F" w:rsidRDefault="0064124F"/>
    <w:sectPr w:rsidR="00641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4F"/>
    <w:rsid w:val="00150E3E"/>
    <w:rsid w:val="0064124F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43C35-4571-4A53-8BB8-B272EFF6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4F"/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641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24F"/>
  </w:style>
  <w:style w:type="paragraph" w:customStyle="1" w:styleId="Textopadro">
    <w:name w:val="Texto padrão"/>
    <w:basedOn w:val="Normal"/>
    <w:rsid w:val="0064124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t-BR"/>
    </w:rPr>
  </w:style>
  <w:style w:type="table" w:styleId="Tabelacomgrade">
    <w:name w:val="Table Grid"/>
    <w:basedOn w:val="Tabelanormal"/>
    <w:uiPriority w:val="39"/>
    <w:rsid w:val="00641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4071</Words>
  <Characters>21988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2024-05-21T16:18:00Z</dcterms:created>
  <dcterms:modified xsi:type="dcterms:W3CDTF">2024-05-21T16:25:00Z</dcterms:modified>
</cp:coreProperties>
</file>